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A5B77" w14:textId="77777777" w:rsidR="005810B7" w:rsidRDefault="005810B7" w:rsidP="005810B7">
      <w:pPr>
        <w:pStyle w:val="BodyText"/>
        <w:numPr>
          <w:ilvl w:val="0"/>
          <w:numId w:val="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Analisis JASP</w:t>
      </w:r>
    </w:p>
    <w:p w14:paraId="10F3DBAB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Reliabilitas Skala Keharmonisan Keluarga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3"/>
        <w:gridCol w:w="62"/>
        <w:gridCol w:w="3094"/>
        <w:gridCol w:w="68"/>
      </w:tblGrid>
      <w:tr w:rsidR="005810B7" w:rsidRPr="009237FF" w14:paraId="689B75D1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3EF720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 xml:space="preserve">Frequentist Individual Item Reliability Statistics </w:t>
            </w:r>
          </w:p>
        </w:tc>
      </w:tr>
      <w:tr w:rsidR="005810B7" w:rsidRPr="009237FF" w14:paraId="069D5FB7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03C20C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380826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Item-rest correlation</w:t>
            </w:r>
          </w:p>
        </w:tc>
      </w:tr>
      <w:tr w:rsidR="005810B7" w:rsidRPr="009237FF" w14:paraId="62F1ABA5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DB50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6238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D0FE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7534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627B0A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52BA4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0E76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9F11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40D8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F80039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11B3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DBBF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0A20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4182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8B0C0F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7574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C364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C1D6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02AA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476A7FF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70F4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21FB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C6776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EB94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47207A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794F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A8B7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535D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02CC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072C2F6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BC70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FA7C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401F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B381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0360E8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E28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7FEC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6BF1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C925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FADF8E1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860D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794A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EE39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E340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B465AF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31CCD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D47A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3885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19D2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C6D7FCC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BF33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D939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4CEB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A424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4C1FE9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CA56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32B2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B480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0.643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69AE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B4A218A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FC84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44B0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00F1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F7F0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CDB526F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582D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99B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934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-0.428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3568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A7C16CC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63A8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0FEF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288C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36DAF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B40B97E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833F6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3AA6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D31C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B322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BCD4AB4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90C1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F2796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7EEC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F64D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C7ED747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79BC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DF161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EC45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A058E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CE3374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59E5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7DDB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0E60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6929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E4AACC1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B5E2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7E38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1428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3337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22BF377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2555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17DD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49B2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049E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0CD47F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FE4A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4211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5D58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C9C8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5CCB2F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E0BF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E091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F11E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FE388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AF98CF4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AB8F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lastRenderedPageBreak/>
              <w:t>item 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6087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05E8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746F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0C3EC57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13AC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9428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A2BA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9941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86B10F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E63F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50C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085B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753E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F49B405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6050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CCE9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5A6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2176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3F14BA4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C149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FE802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6505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44E0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2F94D1E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AEF8CC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</w:tbl>
    <w:p w14:paraId="71105E06" w14:textId="77777777" w:rsidR="005810B7" w:rsidRDefault="005810B7" w:rsidP="005810B7">
      <w:pPr>
        <w:pStyle w:val="BodyText"/>
        <w:ind w:left="993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64"/>
        <w:gridCol w:w="3400"/>
        <w:gridCol w:w="78"/>
      </w:tblGrid>
      <w:tr w:rsidR="005810B7" w:rsidRPr="009237FF" w14:paraId="7A1C197C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BF3FC20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 xml:space="preserve">Frequentist Scale Reliability Statistics </w:t>
            </w:r>
          </w:p>
        </w:tc>
      </w:tr>
      <w:tr w:rsidR="005810B7" w:rsidRPr="009237FF" w14:paraId="7915A9C7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30A9D4A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40E171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Cronbach's α</w:t>
            </w:r>
          </w:p>
        </w:tc>
      </w:tr>
      <w:tr w:rsidR="005810B7" w:rsidRPr="009237FF" w14:paraId="2437D97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F2F8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022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BEA0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EBD7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DC0562F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D9EBCD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83F59A6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7122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i/>
                <w:iCs/>
                <w:lang w:val="en-ID"/>
              </w:rPr>
              <w:t>Note.</w:t>
            </w:r>
            <w:r w:rsidRPr="009237FF">
              <w:rPr>
                <w:lang w:val="en-ID"/>
              </w:rPr>
              <w:t xml:space="preserve">  The following item correlated negatively with the scale: item 1. </w:t>
            </w:r>
          </w:p>
        </w:tc>
      </w:tr>
    </w:tbl>
    <w:p w14:paraId="615F113D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Reliabilitas Skala Regulasi Diri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3"/>
        <w:gridCol w:w="62"/>
        <w:gridCol w:w="3094"/>
        <w:gridCol w:w="68"/>
      </w:tblGrid>
      <w:tr w:rsidR="005810B7" w:rsidRPr="009237FF" w14:paraId="0CF456DE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7254C7F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 xml:space="preserve">Frequentist Individual Item Reliability Statistics </w:t>
            </w:r>
          </w:p>
        </w:tc>
      </w:tr>
      <w:tr w:rsidR="005810B7" w:rsidRPr="009237FF" w14:paraId="6CD177A3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4B53501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6BF1D3E" w14:textId="77777777" w:rsidR="005810B7" w:rsidRPr="009237FF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9237FF">
              <w:rPr>
                <w:b/>
                <w:bCs/>
                <w:lang w:val="en-ID"/>
              </w:rPr>
              <w:t>Item-rest correlation</w:t>
            </w:r>
          </w:p>
        </w:tc>
      </w:tr>
      <w:tr w:rsidR="005810B7" w:rsidRPr="009237FF" w14:paraId="45E2AC6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7972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FC05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384E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E78F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DF7496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C2EF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A20A1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9670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A22F2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6AB943A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6C4C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835D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6B61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3D47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4B4E1F4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266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06751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5C83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EEB4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274BBD57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D1B5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EC04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C4592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D582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5AD3EB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B7F0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53A3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7F1F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9F58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A887307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4BEA4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803B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3F7A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15A0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306A0B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17FE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488C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FF53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E036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F5E58F4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0CC8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2F91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9A02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09FC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C652AA1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76EC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1452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6848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6A14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30A70B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1518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41AF9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9FDE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DB29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60362F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2757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057E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9095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73E7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A617901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8AFD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lastRenderedPageBreak/>
              <w:t>item 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EAC9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FDC6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6E9B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84E903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C25E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7099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37338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FB34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D1A01E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EDEB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B261A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826D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6FFA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38744B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703A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3481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17AA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AA8B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29BE3AE5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4820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DCA34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FB94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28E6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6F037F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63A7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E71F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74FE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-0.343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01CD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3D028D6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06F0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0270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5F5F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99D9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CDCE85A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BB784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304A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65D0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C823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AA8FB75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CA932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BD31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E4C1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8BD7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797173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39C0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BC2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CC96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77F3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A87718E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61D34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F3E74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D1C8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C8A0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635AC2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C0D9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2E16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E897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D912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F51882F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A361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A466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CD2A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9878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8883EFF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23EC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E372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5854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655D8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33623F7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59C7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08DA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6DC1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54C0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877CCE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9CEE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3A53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5663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-0.018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FF8AA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EAF8985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C09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8B99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60BD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0.096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FF89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F27DE1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3BB205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949A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FB4B5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6CB09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383E0E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0706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3E00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7300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99C0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60E857AE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803B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4533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9FC0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5E96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03F1B979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7895B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354D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B402F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A10C3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4999437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5060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47DA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4498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68BA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2112E1C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D067E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ECB5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B1F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6C651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EB2357D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B51C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2DF126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92A5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9A52A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511E9826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AF892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item 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EABC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056EB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3519C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1DE7A99D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FD8C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lastRenderedPageBreak/>
              <w:t>item 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FE24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819F97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9237FF">
              <w:rPr>
                <w:lang w:val="en-ID"/>
              </w:rPr>
              <w:t>0.361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44F00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9237FF" w14:paraId="74A4B2B2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B62B41D" w14:textId="77777777" w:rsidR="005810B7" w:rsidRPr="009237FF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</w:tbl>
    <w:p w14:paraId="6D6841A9" w14:textId="77777777" w:rsidR="005810B7" w:rsidRDefault="005810B7" w:rsidP="005810B7">
      <w:pPr>
        <w:pStyle w:val="BodyText"/>
        <w:ind w:left="993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5"/>
        <w:gridCol w:w="126"/>
        <w:gridCol w:w="2036"/>
        <w:gridCol w:w="152"/>
      </w:tblGrid>
      <w:tr w:rsidR="005810B7" w:rsidRPr="00A1005A" w14:paraId="02AD9833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3ABD8EB" w14:textId="77777777" w:rsidR="005810B7" w:rsidRPr="00A1005A" w:rsidRDefault="005810B7" w:rsidP="00B3287F">
            <w:pPr>
              <w:pStyle w:val="BodyText"/>
              <w:rPr>
                <w:b/>
                <w:bCs/>
                <w:sz w:val="20"/>
                <w:lang w:val="en-ID"/>
              </w:rPr>
            </w:pPr>
            <w:r w:rsidRPr="00A1005A">
              <w:rPr>
                <w:b/>
                <w:bCs/>
                <w:sz w:val="20"/>
                <w:lang w:val="en-ID"/>
              </w:rPr>
              <w:t xml:space="preserve">Frequentist Scale Reliability Statistics </w:t>
            </w:r>
          </w:p>
        </w:tc>
      </w:tr>
      <w:tr w:rsidR="005810B7" w:rsidRPr="00A1005A" w14:paraId="29E3D936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B4946C" w14:textId="77777777" w:rsidR="005810B7" w:rsidRPr="00A1005A" w:rsidRDefault="005810B7" w:rsidP="00B3287F">
            <w:pPr>
              <w:pStyle w:val="BodyText"/>
              <w:rPr>
                <w:b/>
                <w:bCs/>
                <w:sz w:val="20"/>
                <w:lang w:val="en-ID"/>
              </w:rPr>
            </w:pPr>
            <w:r w:rsidRPr="00A1005A">
              <w:rPr>
                <w:b/>
                <w:bCs/>
                <w:sz w:val="20"/>
                <w:lang w:val="en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AEE069" w14:textId="77777777" w:rsidR="005810B7" w:rsidRPr="00A1005A" w:rsidRDefault="005810B7" w:rsidP="00B3287F">
            <w:pPr>
              <w:pStyle w:val="BodyText"/>
              <w:rPr>
                <w:b/>
                <w:bCs/>
                <w:sz w:val="20"/>
                <w:lang w:val="en-ID"/>
              </w:rPr>
            </w:pPr>
            <w:r w:rsidRPr="00A1005A">
              <w:rPr>
                <w:b/>
                <w:bCs/>
                <w:sz w:val="20"/>
                <w:lang w:val="en-ID"/>
              </w:rPr>
              <w:t>Cronbach's α</w:t>
            </w:r>
          </w:p>
        </w:tc>
      </w:tr>
      <w:tr w:rsidR="005810B7" w:rsidRPr="00A1005A" w14:paraId="21EF633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0C7E2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  <w:r w:rsidRPr="00A1005A">
              <w:rPr>
                <w:sz w:val="20"/>
                <w:lang w:val="en-ID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0E5B9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99BA9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  <w:r w:rsidRPr="00A1005A">
              <w:rPr>
                <w:sz w:val="20"/>
                <w:lang w:val="en-ID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577BC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</w:p>
        </w:tc>
      </w:tr>
      <w:tr w:rsidR="005810B7" w:rsidRPr="00A1005A" w14:paraId="650E7C58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77BE92B1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</w:p>
        </w:tc>
      </w:tr>
      <w:tr w:rsidR="005810B7" w:rsidRPr="00A1005A" w14:paraId="643ABA4F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C53978" w14:textId="77777777" w:rsidR="005810B7" w:rsidRPr="00A1005A" w:rsidRDefault="005810B7" w:rsidP="00B3287F">
            <w:pPr>
              <w:pStyle w:val="BodyText"/>
              <w:rPr>
                <w:sz w:val="20"/>
                <w:lang w:val="en-ID"/>
              </w:rPr>
            </w:pPr>
            <w:r w:rsidRPr="00A1005A">
              <w:rPr>
                <w:i/>
                <w:iCs/>
                <w:sz w:val="20"/>
                <w:lang w:val="en-ID"/>
              </w:rPr>
              <w:t>Note.</w:t>
            </w:r>
            <w:r w:rsidRPr="00A1005A">
              <w:rPr>
                <w:sz w:val="20"/>
                <w:lang w:val="en-ID"/>
              </w:rPr>
              <w:t xml:space="preserve">  The following items correlated negatively with the scale: item 3, item 23. </w:t>
            </w:r>
          </w:p>
        </w:tc>
      </w:tr>
    </w:tbl>
    <w:p w14:paraId="3C0A6382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Reliabilitas Skala Motivasi Belajar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4"/>
        <w:gridCol w:w="64"/>
        <w:gridCol w:w="3090"/>
        <w:gridCol w:w="72"/>
      </w:tblGrid>
      <w:tr w:rsidR="005810B7" w:rsidRPr="00A1005A" w14:paraId="6CFEAD1D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9840E6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t xml:space="preserve">Frequentist Individual Item Reliability Statistics </w:t>
            </w:r>
          </w:p>
        </w:tc>
      </w:tr>
      <w:tr w:rsidR="005810B7" w:rsidRPr="00A1005A" w14:paraId="1D912F5C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1443197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02F31AB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t>Item-rest correlation</w:t>
            </w:r>
          </w:p>
        </w:tc>
      </w:tr>
      <w:tr w:rsidR="005810B7" w:rsidRPr="00A1005A" w14:paraId="4AA4E97D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2B147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D29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79CB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0.606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3DD7E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469FEA3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E3B8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E58B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E9144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7B24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03DC2DC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953A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B7B1F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F3080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0.504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468F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7EBE991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5789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053B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91815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DADB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70CC9920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36C4E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ED6A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DE1A4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63F05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45111748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B598E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7A361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3B7C0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0.540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0FB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029D3A6A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6EE4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4B25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FC87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0.639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A9184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399EE0D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6B69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7C701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A3D6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2F35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03B91AD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3AE4F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2D442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F5AD5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883E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653DFE5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6C553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CF59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6862F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69B3B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3B2C920F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2927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9B0AD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BC7B1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0.481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8D267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343C929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C1EB8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634771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8A8A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A9FAE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1BB0A6C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1073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ED10C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6B42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EAA45F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4D0336D1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A1693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0E4C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5D5A0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1367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18DD963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AC3C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item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54039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D9483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73C36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7BF7F007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7D7C6F2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</w:tbl>
    <w:p w14:paraId="71C02CA2" w14:textId="77777777" w:rsidR="005810B7" w:rsidRDefault="005810B7" w:rsidP="005810B7">
      <w:pPr>
        <w:pStyle w:val="BodyText"/>
        <w:ind w:left="993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6"/>
        <w:gridCol w:w="44"/>
        <w:gridCol w:w="2350"/>
        <w:gridCol w:w="54"/>
      </w:tblGrid>
      <w:tr w:rsidR="005810B7" w:rsidRPr="00A1005A" w14:paraId="02FB536D" w14:textId="77777777" w:rsidTr="00B3287F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47D38DC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lastRenderedPageBreak/>
              <w:t xml:space="preserve">Frequentist Scale Reliability Statistics </w:t>
            </w:r>
          </w:p>
        </w:tc>
      </w:tr>
      <w:tr w:rsidR="005810B7" w:rsidRPr="00A1005A" w14:paraId="4573161E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BC27AE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4B2910" w14:textId="77777777" w:rsidR="005810B7" w:rsidRPr="00A1005A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A1005A">
              <w:rPr>
                <w:b/>
                <w:bCs/>
                <w:lang w:val="en-ID"/>
              </w:rPr>
              <w:t>Cronbach's α</w:t>
            </w:r>
          </w:p>
        </w:tc>
      </w:tr>
      <w:tr w:rsidR="005810B7" w:rsidRPr="00A1005A" w14:paraId="19293DA7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4456D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86034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FA39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A1005A">
              <w:rPr>
                <w:lang w:val="en-ID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41653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A1005A" w14:paraId="4BF18464" w14:textId="77777777" w:rsidTr="00B3287F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5E2EFECA" w14:textId="77777777" w:rsidR="005810B7" w:rsidRPr="00A1005A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</w:tbl>
    <w:p w14:paraId="0B70D795" w14:textId="77777777" w:rsidR="005810B7" w:rsidRDefault="005810B7" w:rsidP="005810B7">
      <w:pPr>
        <w:pStyle w:val="BodyText"/>
        <w:ind w:left="993"/>
      </w:pPr>
    </w:p>
    <w:p w14:paraId="030B2E26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Normalitas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7"/>
        <w:gridCol w:w="36"/>
        <w:gridCol w:w="2370"/>
        <w:gridCol w:w="54"/>
        <w:gridCol w:w="3442"/>
        <w:gridCol w:w="75"/>
      </w:tblGrid>
      <w:tr w:rsidR="005810B7" w:rsidRPr="00751398" w14:paraId="211FDABD" w14:textId="77777777" w:rsidTr="00B3287F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F61210" w14:textId="77777777" w:rsidR="005810B7" w:rsidRPr="00751398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751398">
              <w:rPr>
                <w:b/>
                <w:bCs/>
                <w:lang w:val="en-ID"/>
              </w:rPr>
              <w:t xml:space="preserve">Descriptive Statistics </w:t>
            </w:r>
          </w:p>
        </w:tc>
      </w:tr>
      <w:tr w:rsidR="005810B7" w:rsidRPr="00751398" w14:paraId="018E1F6C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1756DB" w14:textId="77777777" w:rsidR="005810B7" w:rsidRPr="00751398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751398">
              <w:rPr>
                <w:b/>
                <w:bCs/>
                <w:lang w:val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6BF35D" w14:textId="77777777" w:rsidR="005810B7" w:rsidRPr="00751398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751398">
              <w:rPr>
                <w:b/>
                <w:bCs/>
                <w:lang w:val="en-ID"/>
              </w:rPr>
              <w:t>Shapiro-Wilk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8640E88" w14:textId="77777777" w:rsidR="005810B7" w:rsidRPr="00751398" w:rsidRDefault="005810B7" w:rsidP="00B3287F">
            <w:pPr>
              <w:pStyle w:val="BodyText"/>
              <w:ind w:left="993"/>
              <w:rPr>
                <w:b/>
                <w:bCs/>
                <w:lang w:val="en-ID"/>
              </w:rPr>
            </w:pPr>
            <w:r w:rsidRPr="00751398">
              <w:rPr>
                <w:b/>
                <w:bCs/>
                <w:lang w:val="en-ID"/>
              </w:rPr>
              <w:t>P-value of Shapiro-Wilk</w:t>
            </w:r>
          </w:p>
        </w:tc>
      </w:tr>
      <w:tr w:rsidR="005810B7" w:rsidRPr="00751398" w14:paraId="1697CE2B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8258F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KK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5C90E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EBE74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0.955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D53F7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AECD1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BEFB6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751398" w14:paraId="58D00D42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D122C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RD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F17EC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58ED3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0.972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5298A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77AC2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D4655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751398" w14:paraId="157059BC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989C6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MB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740E0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0CA50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0.986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E18FB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13EB0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  <w:r w:rsidRPr="00751398">
              <w:rPr>
                <w:lang w:val="en-ID"/>
              </w:rPr>
              <w:t>0.022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E8FD3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  <w:tr w:rsidR="005810B7" w:rsidRPr="00751398" w14:paraId="3C46F0B8" w14:textId="77777777" w:rsidTr="00B3287F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22F5119" w14:textId="77777777" w:rsidR="005810B7" w:rsidRPr="00751398" w:rsidRDefault="005810B7" w:rsidP="00B3287F">
            <w:pPr>
              <w:pStyle w:val="BodyText"/>
              <w:ind w:left="993"/>
              <w:rPr>
                <w:lang w:val="en-ID"/>
              </w:rPr>
            </w:pPr>
          </w:p>
        </w:tc>
      </w:tr>
    </w:tbl>
    <w:p w14:paraId="088D8502" w14:textId="77777777" w:rsidR="005810B7" w:rsidRDefault="005810B7" w:rsidP="005810B7">
      <w:pPr>
        <w:pStyle w:val="BodyText"/>
        <w:ind w:left="993"/>
      </w:pPr>
    </w:p>
    <w:p w14:paraId="3834601D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Linieritas</w:t>
      </w:r>
    </w:p>
    <w:p w14:paraId="4C580FD4" w14:textId="77777777" w:rsidR="005810B7" w:rsidRPr="00091EF0" w:rsidRDefault="005810B7" w:rsidP="005810B7">
      <w:pPr>
        <w:pStyle w:val="BodyText"/>
        <w:rPr>
          <w:b/>
          <w:bCs/>
          <w:sz w:val="20"/>
          <w:lang w:val="en-ID"/>
        </w:rPr>
      </w:pPr>
      <w:r w:rsidRPr="00091EF0">
        <w:rPr>
          <w:noProof/>
          <w:sz w:val="20"/>
          <w:lang w:val="en-ID"/>
        </w:rPr>
        <w:drawing>
          <wp:anchor distT="0" distB="0" distL="114300" distR="114300" simplePos="0" relativeHeight="251660288" behindDoc="0" locked="0" layoutInCell="1" allowOverlap="1" wp14:anchorId="48FCABB6" wp14:editId="20543BF6">
            <wp:simplePos x="0" y="0"/>
            <wp:positionH relativeFrom="column">
              <wp:posOffset>2182387</wp:posOffset>
            </wp:positionH>
            <wp:positionV relativeFrom="paragraph">
              <wp:posOffset>179753</wp:posOffset>
            </wp:positionV>
            <wp:extent cx="1782445" cy="1345565"/>
            <wp:effectExtent l="0" t="0" r="8255" b="6985"/>
            <wp:wrapSquare wrapText="bothSides"/>
            <wp:docPr id="18522292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44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A8D13D9" wp14:editId="713F509C">
            <wp:simplePos x="0" y="0"/>
            <wp:positionH relativeFrom="margin">
              <wp:align>left</wp:align>
            </wp:positionH>
            <wp:positionV relativeFrom="paragraph">
              <wp:posOffset>186726</wp:posOffset>
            </wp:positionV>
            <wp:extent cx="1795057" cy="1354348"/>
            <wp:effectExtent l="0" t="0" r="0" b="0"/>
            <wp:wrapSquare wrapText="bothSides"/>
            <wp:docPr id="1947617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057" cy="1354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MB vs. KK</w:t>
      </w:r>
      <w:r>
        <w:tab/>
      </w:r>
      <w:r>
        <w:tab/>
      </w:r>
      <w:r>
        <w:tab/>
      </w:r>
      <w:r>
        <w:tab/>
      </w:r>
      <w:r>
        <w:tab/>
      </w:r>
      <w:r w:rsidRPr="00091EF0">
        <w:rPr>
          <w:b/>
          <w:bCs/>
          <w:sz w:val="20"/>
          <w:lang w:val="en-ID"/>
        </w:rPr>
        <w:t>MB vs. RD</w:t>
      </w:r>
    </w:p>
    <w:p w14:paraId="696402F1" w14:textId="77777777" w:rsidR="005810B7" w:rsidRDefault="005810B7" w:rsidP="005810B7">
      <w:pPr>
        <w:pStyle w:val="Heading4"/>
        <w:rPr>
          <w:lang w:eastAsia="en-ID"/>
        </w:rPr>
      </w:pPr>
      <w:r>
        <w:tab/>
      </w:r>
      <w:r>
        <w:tab/>
      </w:r>
    </w:p>
    <w:p w14:paraId="3CD1C9F8" w14:textId="77777777" w:rsidR="005810B7" w:rsidRDefault="005810B7" w:rsidP="005810B7"/>
    <w:p w14:paraId="573DF094" w14:textId="77777777" w:rsidR="005810B7" w:rsidRDefault="005810B7" w:rsidP="005810B7">
      <w:pPr>
        <w:pStyle w:val="BodyText"/>
        <w:ind w:left="993"/>
      </w:pPr>
    </w:p>
    <w:p w14:paraId="7E435486" w14:textId="77777777" w:rsidR="005810B7" w:rsidRDefault="005810B7" w:rsidP="005810B7">
      <w:pPr>
        <w:pStyle w:val="BodyText"/>
        <w:ind w:left="993"/>
      </w:pPr>
    </w:p>
    <w:p w14:paraId="780E950F" w14:textId="77777777" w:rsidR="005810B7" w:rsidRDefault="005810B7" w:rsidP="005810B7">
      <w:pPr>
        <w:pStyle w:val="BodyText"/>
        <w:ind w:left="993"/>
      </w:pPr>
    </w:p>
    <w:p w14:paraId="62794E5E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Hipotesis</w:t>
      </w:r>
    </w:p>
    <w:tbl>
      <w:tblPr>
        <w:tblW w:w="0" w:type="auto"/>
        <w:tblInd w:w="15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88"/>
        <w:gridCol w:w="1067"/>
        <w:gridCol w:w="42"/>
        <w:gridCol w:w="1526"/>
        <w:gridCol w:w="71"/>
        <w:gridCol w:w="383"/>
        <w:gridCol w:w="42"/>
        <w:gridCol w:w="1310"/>
        <w:gridCol w:w="60"/>
        <w:gridCol w:w="790"/>
        <w:gridCol w:w="42"/>
        <w:gridCol w:w="631"/>
        <w:gridCol w:w="42"/>
      </w:tblGrid>
      <w:tr w:rsidR="005810B7" w:rsidRPr="001C2BC2" w14:paraId="07FBAD8C" w14:textId="77777777" w:rsidTr="00B3287F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C057F8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ANOVA</w:t>
            </w:r>
          </w:p>
        </w:tc>
      </w:tr>
      <w:tr w:rsidR="005810B7" w:rsidRPr="001C2BC2" w14:paraId="023D6B50" w14:textId="77777777" w:rsidTr="00B3287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D3D8F47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AE7235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86025CF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9745C6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55C9305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811BB5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10B005" w14:textId="77777777" w:rsidR="005810B7" w:rsidRPr="001C2BC2" w:rsidRDefault="005810B7" w:rsidP="00B3287F">
            <w:pPr>
              <w:jc w:val="center"/>
              <w:rPr>
                <w:b/>
                <w:bCs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sz w:val="20"/>
                <w:szCs w:val="20"/>
                <w:lang w:eastAsia="en-ID"/>
              </w:rPr>
              <w:t>P</w:t>
            </w:r>
          </w:p>
        </w:tc>
      </w:tr>
      <w:tr w:rsidR="005810B7" w:rsidRPr="001C2BC2" w14:paraId="5EA0E0BE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4A9815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92411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960C2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1ACBD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C779D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3312.325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56C8F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273B7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E254B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A9AB14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1656.162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14E96A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4B8ED5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118.209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336A7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48420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DA934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595F85C3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AC358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4FD81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E2557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B4E87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0554E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3152.355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55705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831CF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0BA79E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A34EF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14.010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D9B2D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76EBD5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22618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BC26C8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8AC1C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36493EDC" w14:textId="77777777" w:rsidTr="00B3287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B70A4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D2583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4D594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25115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BD3C96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6464.680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A3BE8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68FF08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CC840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AF9C5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CCF17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154A2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8BC4B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C6362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  <w:r w:rsidRPr="001C2BC2">
              <w:rPr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D9426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3CAF3EEB" w14:textId="77777777" w:rsidTr="00B3287F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2FD5B95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639D44BF" w14:textId="77777777" w:rsidTr="00B3287F"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D8468" w14:textId="77777777" w:rsidR="005810B7" w:rsidRPr="001C2BC2" w:rsidRDefault="005810B7" w:rsidP="00B3287F">
            <w:pPr>
              <w:rPr>
                <w:sz w:val="20"/>
                <w:szCs w:val="20"/>
                <w:lang w:eastAsia="en-ID"/>
              </w:rPr>
            </w:pPr>
            <w:r w:rsidRPr="001C2BC2">
              <w:rPr>
                <w:i/>
                <w:iCs/>
                <w:sz w:val="20"/>
                <w:szCs w:val="20"/>
                <w:lang w:eastAsia="en-ID"/>
              </w:rPr>
              <w:t>Note.</w:t>
            </w:r>
            <w:r w:rsidRPr="001C2BC2">
              <w:rPr>
                <w:sz w:val="20"/>
                <w:szCs w:val="20"/>
                <w:lang w:eastAsia="en-ID"/>
              </w:rPr>
              <w:t xml:space="preserve">  The intercept model is omitted, as no meaningful information can be shown.</w:t>
            </w:r>
          </w:p>
        </w:tc>
      </w:tr>
    </w:tbl>
    <w:p w14:paraId="236351B8" w14:textId="77777777" w:rsidR="005810B7" w:rsidRDefault="005810B7" w:rsidP="005810B7">
      <w:pPr>
        <w:pStyle w:val="BodyText"/>
        <w:ind w:left="993"/>
        <w:rPr>
          <w:b/>
          <w:bCs/>
          <w:sz w:val="26"/>
          <w:szCs w:val="26"/>
        </w:rPr>
      </w:pPr>
    </w:p>
    <w:tbl>
      <w:tblPr>
        <w:tblW w:w="9520" w:type="dxa"/>
        <w:tblLook w:val="04A0" w:firstRow="1" w:lastRow="0" w:firstColumn="1" w:lastColumn="0" w:noHBand="0" w:noVBand="1"/>
      </w:tblPr>
      <w:tblGrid>
        <w:gridCol w:w="739"/>
        <w:gridCol w:w="1105"/>
        <w:gridCol w:w="1583"/>
        <w:gridCol w:w="1364"/>
        <w:gridCol w:w="1361"/>
        <w:gridCol w:w="866"/>
        <w:gridCol w:w="729"/>
        <w:gridCol w:w="1088"/>
        <w:gridCol w:w="685"/>
      </w:tblGrid>
      <w:tr w:rsidR="005810B7" w:rsidRPr="001C2BC2" w14:paraId="7F50522A" w14:textId="77777777" w:rsidTr="00B3287F">
        <w:trPr>
          <w:trHeight w:val="315"/>
        </w:trPr>
        <w:tc>
          <w:tcPr>
            <w:tcW w:w="952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442BCC3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Coefficients</w:t>
            </w:r>
          </w:p>
        </w:tc>
      </w:tr>
      <w:tr w:rsidR="005810B7" w:rsidRPr="001C2BC2" w14:paraId="275B9302" w14:textId="77777777" w:rsidTr="00B3287F">
        <w:trPr>
          <w:trHeight w:val="315"/>
        </w:trPr>
        <w:tc>
          <w:tcPr>
            <w:tcW w:w="7747" w:type="dxa"/>
            <w:gridSpan w:val="7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D007B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77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B845D3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Collinearity Statistics</w:t>
            </w:r>
          </w:p>
        </w:tc>
      </w:tr>
      <w:tr w:rsidR="005810B7" w:rsidRPr="001C2BC2" w14:paraId="1CC6F71D" w14:textId="77777777" w:rsidTr="00B3287F">
        <w:trPr>
          <w:trHeight w:val="300"/>
        </w:trPr>
        <w:tc>
          <w:tcPr>
            <w:tcW w:w="73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238804" w14:textId="77777777" w:rsidR="005810B7" w:rsidRPr="001C2BC2" w:rsidRDefault="005810B7" w:rsidP="00B3287F">
            <w:pPr>
              <w:jc w:val="center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Model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1260EEC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1724CF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Unstandardized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EC186E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Standard Error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71F7EB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Standardized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40E8E8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t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33F3C2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p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1B2D66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Tolerance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BA96651" w14:textId="77777777" w:rsidR="005810B7" w:rsidRPr="001C2BC2" w:rsidRDefault="005810B7" w:rsidP="00B3287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b/>
                <w:bCs/>
                <w:color w:val="000000"/>
                <w:sz w:val="20"/>
                <w:szCs w:val="20"/>
                <w:lang w:eastAsia="en-ID"/>
              </w:rPr>
              <w:t>VIF</w:t>
            </w:r>
          </w:p>
        </w:tc>
      </w:tr>
      <w:tr w:rsidR="005810B7" w:rsidRPr="001C2BC2" w14:paraId="3563EF13" w14:textId="77777777" w:rsidTr="00B3287F">
        <w:trPr>
          <w:trHeight w:val="30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2C42B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H₀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C54AD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(Intercept)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94D62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47.101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A8EF5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.353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B0521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07856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133.271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561AB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&lt; .001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0C294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558FE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12CB6D09" w14:textId="77777777" w:rsidTr="00B3287F">
        <w:trPr>
          <w:trHeight w:val="30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78DD5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H₁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90DBA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(Intercept)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0813E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7.399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B1E35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2.663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2CCAB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287E0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2.778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36859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0.006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72594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9735D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</w:tr>
      <w:tr w:rsidR="005810B7" w:rsidRPr="001C2BC2" w14:paraId="55C42DEA" w14:textId="77777777" w:rsidTr="00B3287F">
        <w:trPr>
          <w:trHeight w:val="30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2B93B" w14:textId="77777777" w:rsidR="005810B7" w:rsidRPr="001C2BC2" w:rsidRDefault="005810B7" w:rsidP="00B3287F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8C06F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KK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B3E69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</w:t>
            </w:r>
            <w:r w:rsidRPr="001C2BC2">
              <w:rPr>
                <w:color w:val="000000"/>
                <w:sz w:val="20"/>
                <w:szCs w:val="20"/>
                <w:lang w:eastAsia="en-ID"/>
              </w:rPr>
              <w:t>18</w:t>
            </w:r>
            <w:r>
              <w:rPr>
                <w:color w:val="000000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6250C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0.029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83492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.326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59E94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6.207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16FED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&lt; .001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FC0F8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.787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DD30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1.271</w:t>
            </w:r>
          </w:p>
        </w:tc>
      </w:tr>
      <w:tr w:rsidR="005810B7" w:rsidRPr="001C2BC2" w14:paraId="08A7A91F" w14:textId="77777777" w:rsidTr="00B3287F">
        <w:trPr>
          <w:trHeight w:val="30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23BAE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8729A" w14:textId="77777777" w:rsidR="005810B7" w:rsidRPr="001C2BC2" w:rsidRDefault="005810B7" w:rsidP="00B3287F">
            <w:pPr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RD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16978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.170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7ED2B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0.018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27CE2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.504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DEA74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9.609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843C0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&lt; .001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BEDE6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0</w:t>
            </w:r>
            <w:r>
              <w:rPr>
                <w:color w:val="000000"/>
                <w:sz w:val="20"/>
                <w:szCs w:val="20"/>
                <w:lang w:eastAsia="en-ID"/>
              </w:rPr>
              <w:t>.787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25F88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t>1.271</w:t>
            </w:r>
          </w:p>
        </w:tc>
      </w:tr>
      <w:tr w:rsidR="005810B7" w:rsidRPr="001C2BC2" w14:paraId="2B6DCA2C" w14:textId="77777777" w:rsidTr="00B3287F">
        <w:trPr>
          <w:trHeight w:val="315"/>
        </w:trPr>
        <w:tc>
          <w:tcPr>
            <w:tcW w:w="9520" w:type="dxa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30FAD08" w14:textId="77777777" w:rsidR="005810B7" w:rsidRPr="001C2BC2" w:rsidRDefault="005810B7" w:rsidP="00B3287F">
            <w:pPr>
              <w:jc w:val="right"/>
              <w:rPr>
                <w:color w:val="000000"/>
                <w:sz w:val="20"/>
                <w:szCs w:val="20"/>
                <w:lang w:eastAsia="en-ID"/>
              </w:rPr>
            </w:pPr>
            <w:r w:rsidRPr="001C2BC2">
              <w:rPr>
                <w:color w:val="000000"/>
                <w:sz w:val="20"/>
                <w:szCs w:val="20"/>
                <w:lang w:eastAsia="en-ID"/>
              </w:rPr>
              <w:lastRenderedPageBreak/>
              <w:t> </w:t>
            </w:r>
          </w:p>
        </w:tc>
      </w:tr>
    </w:tbl>
    <w:p w14:paraId="2DF1D1A7" w14:textId="77777777" w:rsidR="005810B7" w:rsidRDefault="005810B7" w:rsidP="005810B7">
      <w:pPr>
        <w:pStyle w:val="BodyText"/>
        <w:ind w:left="993"/>
        <w:rPr>
          <w:b/>
          <w:bCs/>
          <w:sz w:val="26"/>
          <w:szCs w:val="26"/>
        </w:rPr>
      </w:pPr>
    </w:p>
    <w:p w14:paraId="3104BB13" w14:textId="77777777" w:rsidR="005810B7" w:rsidRDefault="005810B7" w:rsidP="005810B7">
      <w:pPr>
        <w:pStyle w:val="BodyText"/>
        <w:numPr>
          <w:ilvl w:val="3"/>
          <w:numId w:val="1"/>
        </w:numPr>
        <w:ind w:left="993" w:hanging="28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 Square</w:t>
      </w:r>
    </w:p>
    <w:tbl>
      <w:tblPr>
        <w:tblW w:w="5140" w:type="dxa"/>
        <w:tblInd w:w="1976" w:type="dxa"/>
        <w:tblLook w:val="04A0" w:firstRow="1" w:lastRow="0" w:firstColumn="1" w:lastColumn="0" w:noHBand="0" w:noVBand="1"/>
      </w:tblPr>
      <w:tblGrid>
        <w:gridCol w:w="849"/>
        <w:gridCol w:w="1052"/>
        <w:gridCol w:w="1052"/>
        <w:gridCol w:w="1386"/>
        <w:gridCol w:w="801"/>
      </w:tblGrid>
      <w:tr w:rsidR="005810B7" w:rsidRPr="000B59E5" w14:paraId="44A720D7" w14:textId="77777777" w:rsidTr="00B3287F">
        <w:trPr>
          <w:trHeight w:val="315"/>
        </w:trPr>
        <w:tc>
          <w:tcPr>
            <w:tcW w:w="514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89A5B7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Model Summary - MB</w:t>
            </w:r>
          </w:p>
        </w:tc>
      </w:tr>
      <w:tr w:rsidR="005810B7" w:rsidRPr="000B59E5" w14:paraId="1662E112" w14:textId="77777777" w:rsidTr="00B3287F">
        <w:trPr>
          <w:trHeight w:val="315"/>
        </w:trPr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A3BD42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Model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6A06F0E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R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D1635F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R²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DE13F1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Adjusted R²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CAFFBFC" w14:textId="77777777" w:rsidR="005810B7" w:rsidRPr="000B59E5" w:rsidRDefault="005810B7" w:rsidP="00B3287F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D" w:eastAsia="en-ID"/>
              </w:rPr>
              <w:t>RMSE</w:t>
            </w:r>
          </w:p>
        </w:tc>
      </w:tr>
      <w:tr w:rsidR="005810B7" w:rsidRPr="000B59E5" w14:paraId="6757988B" w14:textId="77777777" w:rsidTr="00B3287F">
        <w:trPr>
          <w:trHeight w:val="300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11FF1" w14:textId="77777777" w:rsidR="005810B7" w:rsidRPr="000B59E5" w:rsidRDefault="005810B7" w:rsidP="00B3287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H₀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476E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0.000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80980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0.000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1325D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0.000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02D6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5.337</w:t>
            </w:r>
          </w:p>
        </w:tc>
      </w:tr>
      <w:tr w:rsidR="005810B7" w:rsidRPr="000B59E5" w14:paraId="1439A8EC" w14:textId="77777777" w:rsidTr="00B3287F">
        <w:trPr>
          <w:trHeight w:val="300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3ED4E" w14:textId="77777777" w:rsidR="005810B7" w:rsidRPr="000B59E5" w:rsidRDefault="005810B7" w:rsidP="00B3287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H₁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3396E3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.716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05C3C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.512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F0E23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.508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DE323A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3.743</w:t>
            </w:r>
          </w:p>
        </w:tc>
      </w:tr>
      <w:tr w:rsidR="005810B7" w:rsidRPr="000B59E5" w14:paraId="6C886E4F" w14:textId="77777777" w:rsidTr="00B3287F">
        <w:trPr>
          <w:trHeight w:val="315"/>
        </w:trPr>
        <w:tc>
          <w:tcPr>
            <w:tcW w:w="5140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03123503" w14:textId="77777777" w:rsidR="005810B7" w:rsidRPr="000B59E5" w:rsidRDefault="005810B7" w:rsidP="00B3287F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</w:pPr>
            <w:r w:rsidRPr="000B59E5">
              <w:rPr>
                <w:rFonts w:ascii="Calibri" w:hAnsi="Calibri" w:cs="Calibri"/>
                <w:color w:val="000000"/>
                <w:sz w:val="22"/>
                <w:szCs w:val="22"/>
                <w:lang w:val="en-ID" w:eastAsia="en-ID"/>
              </w:rPr>
              <w:t> </w:t>
            </w:r>
          </w:p>
        </w:tc>
      </w:tr>
    </w:tbl>
    <w:p w14:paraId="70367F1E" w14:textId="77777777" w:rsidR="005810B7" w:rsidRDefault="005810B7"/>
    <w:sectPr w:rsidR="005810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D369EA"/>
    <w:multiLevelType w:val="hybridMultilevel"/>
    <w:tmpl w:val="8394397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7A423C"/>
    <w:multiLevelType w:val="multilevel"/>
    <w:tmpl w:val="8488CBE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3156568">
    <w:abstractNumId w:val="1"/>
  </w:num>
  <w:num w:numId="2" w16cid:durableId="458455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0B7"/>
    <w:rsid w:val="00092B85"/>
    <w:rsid w:val="0058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377E"/>
  <w15:chartTrackingRefBased/>
  <w15:docId w15:val="{43A6AA2D-B6CF-4080-B035-1F61D606C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0B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10B7"/>
    <w:pPr>
      <w:keepNext/>
      <w:keepLines/>
      <w:spacing w:before="240" w:after="4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810B7"/>
    <w:rPr>
      <w:rFonts w:ascii="Times New Roman" w:eastAsia="Times New Roman" w:hAnsi="Times New Roman" w:cs="Times New Roman"/>
      <w:b/>
      <w:kern w:val="0"/>
      <w:sz w:val="24"/>
      <w:szCs w:val="24"/>
      <w:lang w:val="id-ID" w:eastAsia="zh-CN"/>
      <w14:ligatures w14:val="none"/>
    </w:rPr>
  </w:style>
  <w:style w:type="paragraph" w:styleId="BodyText">
    <w:name w:val="Body Text"/>
    <w:basedOn w:val="Normal"/>
    <w:link w:val="BodyTextChar"/>
    <w:rsid w:val="005810B7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5810B7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</dc:creator>
  <cp:keywords/>
  <dc:description/>
  <cp:lastModifiedBy>BAYU</cp:lastModifiedBy>
  <cp:revision>1</cp:revision>
  <dcterms:created xsi:type="dcterms:W3CDTF">2024-08-13T05:07:00Z</dcterms:created>
  <dcterms:modified xsi:type="dcterms:W3CDTF">2024-08-13T05:08:00Z</dcterms:modified>
</cp:coreProperties>
</file>